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4F2" w:rsidRPr="008647EB" w:rsidRDefault="007634F2" w:rsidP="007634F2">
      <w:pPr>
        <w:jc w:val="center"/>
        <w:rPr>
          <w:b/>
          <w:caps/>
        </w:rPr>
      </w:pPr>
      <w:r>
        <w:rPr>
          <w:b/>
          <w:caps/>
        </w:rPr>
        <w:t>DOCKET NO. 48872</w:t>
      </w:r>
    </w:p>
    <w:p w:rsidR="007634F2" w:rsidRPr="008647EB" w:rsidRDefault="007634F2" w:rsidP="007634F2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18"/>
        <w:gridCol w:w="360"/>
        <w:gridCol w:w="4698"/>
      </w:tblGrid>
      <w:tr w:rsidR="007634F2" w:rsidRPr="008647EB" w:rsidTr="001D0E6E">
        <w:trPr>
          <w:trHeight w:val="1521"/>
        </w:trPr>
        <w:tc>
          <w:tcPr>
            <w:tcW w:w="4518" w:type="dxa"/>
          </w:tcPr>
          <w:p w:rsidR="007634F2" w:rsidRPr="008647EB" w:rsidRDefault="007634F2" w:rsidP="001D0E6E">
            <w:pPr>
              <w:jc w:val="left"/>
              <w:rPr>
                <w:b/>
              </w:rPr>
            </w:pPr>
            <w:r w:rsidRPr="00D8304D">
              <w:rPr>
                <w:b/>
              </w:rPr>
              <w:t>APPLICATION OF MSEC ENTERPRISES, INC. FOR FEDERAL TAX CHANGE CREDIT RIDER</w:t>
            </w:r>
          </w:p>
        </w:tc>
        <w:tc>
          <w:tcPr>
            <w:tcW w:w="360" w:type="dxa"/>
          </w:tcPr>
          <w:p w:rsidR="007634F2" w:rsidRPr="008647EB" w:rsidRDefault="007634F2" w:rsidP="001D0E6E">
            <w:pPr>
              <w:rPr>
                <w:b/>
              </w:rPr>
            </w:pPr>
            <w:r w:rsidRPr="008647EB">
              <w:rPr>
                <w:b/>
              </w:rPr>
              <w:t>§</w:t>
            </w:r>
          </w:p>
          <w:p w:rsidR="007634F2" w:rsidRPr="008647EB" w:rsidRDefault="007634F2" w:rsidP="001D0E6E">
            <w:pPr>
              <w:rPr>
                <w:b/>
              </w:rPr>
            </w:pPr>
            <w:r w:rsidRPr="008647EB">
              <w:rPr>
                <w:b/>
              </w:rPr>
              <w:t>§</w:t>
            </w:r>
          </w:p>
          <w:p w:rsidR="007634F2" w:rsidRPr="008647EB" w:rsidRDefault="007634F2" w:rsidP="001D0E6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</w:tcPr>
          <w:p w:rsidR="007634F2" w:rsidRPr="008647EB" w:rsidRDefault="007634F2" w:rsidP="001D0E6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PUBLIC UTILITY COMMISSION</w:t>
            </w:r>
          </w:p>
          <w:p w:rsidR="007634F2" w:rsidRPr="008647EB" w:rsidRDefault="007634F2" w:rsidP="001D0E6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:rsidR="007634F2" w:rsidRPr="008647EB" w:rsidRDefault="007634F2" w:rsidP="001D0E6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:rsidR="007634F2" w:rsidRPr="00261AFE" w:rsidRDefault="007634F2" w:rsidP="007634F2">
      <w:pPr>
        <w:pStyle w:val="Documentheading"/>
        <w:jc w:val="both"/>
        <w:rPr>
          <w:sz w:val="24"/>
          <w:szCs w:val="24"/>
        </w:rPr>
      </w:pPr>
    </w:p>
    <w:p w:rsidR="007634F2" w:rsidRPr="00261AFE" w:rsidRDefault="007634F2" w:rsidP="007634F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FINAL RECOMMENDATION</w:t>
      </w:r>
    </w:p>
    <w:p w:rsidR="007634F2" w:rsidRDefault="007634F2" w:rsidP="007634F2">
      <w:pPr>
        <w:pStyle w:val="Documentheading"/>
      </w:pPr>
    </w:p>
    <w:p w:rsidR="007634F2" w:rsidRPr="00AF553A" w:rsidRDefault="007634F2" w:rsidP="007634F2">
      <w:pPr>
        <w:spacing w:line="360" w:lineRule="auto"/>
        <w:ind w:firstLine="720"/>
        <w:rPr>
          <w:szCs w:val="24"/>
        </w:rPr>
      </w:pPr>
      <w:r w:rsidRPr="00C138DF">
        <w:rPr>
          <w:b/>
          <w:szCs w:val="24"/>
        </w:rPr>
        <w:t xml:space="preserve">COMES NOW </w:t>
      </w:r>
      <w:r w:rsidRPr="00C138DF">
        <w:rPr>
          <w:szCs w:val="24"/>
        </w:rPr>
        <w:t xml:space="preserve">the Staff of the Public Utility Commission of Texas (Staff), representing the public interest, </w:t>
      </w:r>
      <w:r w:rsidRPr="00AF553A">
        <w:rPr>
          <w:szCs w:val="24"/>
        </w:rPr>
        <w:t>and fi</w:t>
      </w:r>
      <w:r>
        <w:rPr>
          <w:szCs w:val="24"/>
        </w:rPr>
        <w:t xml:space="preserve">les this Staff’s </w:t>
      </w:r>
      <w:r w:rsidR="00F56ECD">
        <w:rPr>
          <w:szCs w:val="24"/>
        </w:rPr>
        <w:t>Final Recommendation</w:t>
      </w:r>
      <w:r w:rsidRPr="00AF553A">
        <w:rPr>
          <w:szCs w:val="24"/>
        </w:rPr>
        <w:t>.  In support thereof, Staff shows the following:</w:t>
      </w:r>
    </w:p>
    <w:p w:rsidR="007634F2" w:rsidRPr="00874A9A" w:rsidRDefault="007634F2" w:rsidP="007634F2">
      <w:pPr>
        <w:jc w:val="center"/>
      </w:pPr>
    </w:p>
    <w:p w:rsidR="007634F2" w:rsidRPr="00B100C1" w:rsidRDefault="007634F2" w:rsidP="007634F2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B100C1">
        <w:rPr>
          <w:b/>
          <w:caps/>
        </w:rPr>
        <w:t>Background</w:t>
      </w:r>
    </w:p>
    <w:p w:rsidR="007634F2" w:rsidRDefault="007634F2" w:rsidP="007634F2">
      <w:pPr>
        <w:autoSpaceDE w:val="0"/>
        <w:autoSpaceDN w:val="0"/>
        <w:adjustRightInd w:val="0"/>
        <w:spacing w:line="360" w:lineRule="auto"/>
      </w:pPr>
      <w:r>
        <w:tab/>
        <w:t xml:space="preserve">On December 14, 2018, MSEC Enterprises Inc. (MSEC) filed a minor tariff change application for a new Federal Tax Change Credit Rider (FTCCR) to provide a credit to MSEC’s </w:t>
      </w:r>
      <w:r w:rsidRPr="00D8304D">
        <w:t xml:space="preserve">customers effective for bills rendered on or after </w:t>
      </w:r>
      <w:r>
        <w:t>January 1, 2019</w:t>
      </w:r>
      <w:r w:rsidRPr="00D8304D">
        <w:t>.</w:t>
      </w:r>
      <w:r>
        <w:t xml:space="preserve">  </w:t>
      </w:r>
      <w:r w:rsidRPr="00D8304D">
        <w:t>MSEC</w:t>
      </w:r>
      <w:r>
        <w:t xml:space="preserve"> </w:t>
      </w:r>
      <w:r w:rsidRPr="00D8304D">
        <w:t>developed the FTCCR as a means to pass estimated savings resulting from the federal Tax</w:t>
      </w:r>
      <w:r>
        <w:t xml:space="preserve"> </w:t>
      </w:r>
      <w:r w:rsidRPr="00D8304D">
        <w:t>Cuts and Jobs Act of 2017 corporate incom</w:t>
      </w:r>
      <w:bookmarkStart w:id="0" w:name="_GoBack"/>
      <w:bookmarkEnd w:id="0"/>
      <w:r w:rsidRPr="00D8304D">
        <w:t>e tax rate reduction to customers.</w:t>
      </w:r>
      <w:r>
        <w:t xml:space="preserve">  MSEC filed the FCCR pursuant to </w:t>
      </w:r>
      <w:r w:rsidRPr="00D8304D">
        <w:t xml:space="preserve">16 Texas Administrative Code </w:t>
      </w:r>
      <w:r>
        <w:t xml:space="preserve">(TAC) </w:t>
      </w:r>
      <w:r w:rsidRPr="00D8304D">
        <w:t>§ 24.2</w:t>
      </w:r>
      <w:r>
        <w:t>5</w:t>
      </w:r>
      <w:r w:rsidRPr="00D8304D">
        <w:t>(b)(2)(A)(v)</w:t>
      </w:r>
      <w:r>
        <w:t xml:space="preserve">, formerly 16 TAC </w:t>
      </w:r>
      <w:r w:rsidRPr="00D8304D">
        <w:t>§ 24.2</w:t>
      </w:r>
      <w:r>
        <w:t>1</w:t>
      </w:r>
      <w:r w:rsidRPr="00D8304D">
        <w:t>(b)(2)(A)(v).</w:t>
      </w:r>
    </w:p>
    <w:p w:rsidR="00F56ECD" w:rsidRDefault="007634F2" w:rsidP="007634F2">
      <w:pPr>
        <w:autoSpaceDE w:val="0"/>
        <w:autoSpaceDN w:val="0"/>
        <w:adjustRightInd w:val="0"/>
        <w:spacing w:line="360" w:lineRule="auto"/>
      </w:pPr>
      <w:r>
        <w:tab/>
      </w:r>
      <w:r w:rsidRPr="004248C6">
        <w:t xml:space="preserve">On </w:t>
      </w:r>
      <w:r w:rsidR="00F56ECD">
        <w:t>February 5, 2019</w:t>
      </w:r>
      <w:r w:rsidRPr="004248C6">
        <w:t xml:space="preserve">, the Administrative Law Judge (ALJ) issued a notice requiring </w:t>
      </w:r>
      <w:r w:rsidR="00F56ECD">
        <w:t>MSEC to file proof of notice by February 15, 2019.  MSEC filed its proof of notice on February 15, 2019.</w:t>
      </w:r>
    </w:p>
    <w:p w:rsidR="007634F2" w:rsidRPr="00D63464" w:rsidRDefault="00F56ECD" w:rsidP="007634F2">
      <w:pPr>
        <w:autoSpaceDE w:val="0"/>
        <w:autoSpaceDN w:val="0"/>
        <w:adjustRightInd w:val="0"/>
        <w:spacing w:line="360" w:lineRule="auto"/>
      </w:pPr>
      <w:r>
        <w:t xml:space="preserve">Furthermore, the ALJ’s notice required </w:t>
      </w:r>
      <w:r w:rsidR="007634F2" w:rsidRPr="004248C6">
        <w:t xml:space="preserve">Staff to file </w:t>
      </w:r>
      <w:r>
        <w:t>a final recommendation or to request referral to the State Office of Administrative Hearings by March 20, 2019</w:t>
      </w:r>
      <w:r w:rsidR="007634F2" w:rsidRPr="004248C6">
        <w:t>. This pleading is therefore timely filed.</w:t>
      </w:r>
    </w:p>
    <w:p w:rsidR="007634F2" w:rsidRDefault="007634F2" w:rsidP="007634F2"/>
    <w:p w:rsidR="007634F2" w:rsidRDefault="00C43395" w:rsidP="007634F2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FINAL RECOMMENDATION</w:t>
      </w:r>
    </w:p>
    <w:p w:rsidR="007634F2" w:rsidRDefault="007634F2" w:rsidP="007634F2">
      <w:pPr>
        <w:spacing w:line="360" w:lineRule="auto"/>
        <w:ind w:firstLine="720"/>
      </w:pPr>
      <w:r w:rsidRPr="008818CF">
        <w:t xml:space="preserve">Staff has reviewed </w:t>
      </w:r>
      <w:r>
        <w:t>MSEC’s</w:t>
      </w:r>
      <w:r w:rsidRPr="008818CF">
        <w:t xml:space="preserve"> application and</w:t>
      </w:r>
      <w:r w:rsidR="00F56ECD">
        <w:t>, as supported by the attached memorandum from Emily Sears of the Commission’s Water Utility Regulation Division, recommends that the application be approved as modified by Staff</w:t>
      </w:r>
      <w:r>
        <w:t>.</w:t>
      </w:r>
      <w:r w:rsidR="00AC0EEE">
        <w:t xml:space="preserve">  Staff has conferred with counsel for MSEC and is authorized to represent that MSEC agrees with Staff’s modification.</w:t>
      </w:r>
    </w:p>
    <w:p w:rsidR="007634F2" w:rsidRDefault="007634F2" w:rsidP="007634F2">
      <w:pPr>
        <w:spacing w:line="360" w:lineRule="auto"/>
        <w:ind w:firstLine="720"/>
      </w:pPr>
    </w:p>
    <w:p w:rsidR="007634F2" w:rsidRDefault="007634F2" w:rsidP="007634F2">
      <w:pPr>
        <w:spacing w:line="360" w:lineRule="auto"/>
        <w:ind w:firstLine="720"/>
      </w:pPr>
    </w:p>
    <w:p w:rsidR="00F56ECD" w:rsidRDefault="00F56ECD">
      <w:pPr>
        <w:spacing w:after="160" w:line="259" w:lineRule="auto"/>
        <w:jc w:val="left"/>
        <w:rPr>
          <w:b/>
        </w:rPr>
      </w:pPr>
    </w:p>
    <w:p w:rsidR="007634F2" w:rsidRDefault="007634F2" w:rsidP="007634F2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CONCLUSION</w:t>
      </w:r>
    </w:p>
    <w:p w:rsidR="007634F2" w:rsidRDefault="00F56ECD" w:rsidP="007634F2">
      <w:pPr>
        <w:spacing w:line="360" w:lineRule="auto"/>
        <w:ind w:firstLine="720"/>
      </w:pPr>
      <w:r>
        <w:t>For the reasons specified above, Staff respectfully recommends that MSEC’s application be approved.</w:t>
      </w:r>
    </w:p>
    <w:p w:rsidR="007634F2" w:rsidRPr="0068471B" w:rsidRDefault="007634F2" w:rsidP="007634F2">
      <w:pPr>
        <w:spacing w:line="360" w:lineRule="auto"/>
        <w:rPr>
          <w:b/>
        </w:rPr>
      </w:pPr>
    </w:p>
    <w:p w:rsidR="007634F2" w:rsidRPr="00D61554" w:rsidRDefault="007634F2" w:rsidP="007634F2">
      <w:pPr>
        <w:pStyle w:val="Normaldouble"/>
      </w:pPr>
      <w:r>
        <w:t xml:space="preserve">Dated: </w:t>
      </w:r>
      <w:r w:rsidR="00F56ECD">
        <w:t>March 20, 2019</w:t>
      </w:r>
    </w:p>
    <w:p w:rsidR="007634F2" w:rsidRDefault="007634F2" w:rsidP="007634F2">
      <w:pPr>
        <w:pStyle w:val="Normaldouble"/>
        <w:ind w:left="3600" w:firstLine="720"/>
      </w:pPr>
      <w:r>
        <w:t>Respectfully Submitted,</w:t>
      </w:r>
    </w:p>
    <w:p w:rsidR="007634F2" w:rsidRPr="00F95914" w:rsidRDefault="007634F2" w:rsidP="007634F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</w:t>
      </w:r>
      <w:r w:rsidRPr="00F95914">
        <w:rPr>
          <w:b/>
          <w:szCs w:val="24"/>
        </w:rPr>
        <w:t>TEXAS LEGAL DIVISION</w:t>
      </w:r>
    </w:p>
    <w:p w:rsidR="007634F2" w:rsidRDefault="007634F2" w:rsidP="007634F2">
      <w:pPr>
        <w:pStyle w:val="Normaldouble"/>
        <w:spacing w:line="240" w:lineRule="auto"/>
        <w:ind w:left="3600" w:firstLine="720"/>
      </w:pPr>
    </w:p>
    <w:p w:rsidR="007634F2" w:rsidRDefault="007634F2" w:rsidP="007634F2">
      <w:pPr>
        <w:pStyle w:val="Normaldouble"/>
        <w:spacing w:line="240" w:lineRule="auto"/>
        <w:ind w:left="3600" w:firstLine="720"/>
      </w:pPr>
      <w:r>
        <w:t>Margaret Uhlig Pemberton</w:t>
      </w:r>
    </w:p>
    <w:p w:rsidR="007634F2" w:rsidRDefault="007634F2" w:rsidP="007634F2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7634F2" w:rsidRDefault="007634F2" w:rsidP="007634F2">
      <w:pPr>
        <w:pStyle w:val="Normaldouble"/>
        <w:spacing w:line="240" w:lineRule="auto"/>
      </w:pPr>
    </w:p>
    <w:p w:rsidR="007634F2" w:rsidRPr="00D91433" w:rsidRDefault="007634F2" w:rsidP="007634F2">
      <w:pPr>
        <w:ind w:left="4320"/>
      </w:pPr>
      <w:r w:rsidRPr="00D91433">
        <w:t>Stephen Mack</w:t>
      </w:r>
    </w:p>
    <w:p w:rsidR="007634F2" w:rsidRPr="00D91433" w:rsidRDefault="007634F2" w:rsidP="007634F2">
      <w:pPr>
        <w:ind w:left="4320"/>
      </w:pPr>
      <w:r w:rsidRPr="00D91433">
        <w:t>Managing Attorney</w:t>
      </w:r>
    </w:p>
    <w:p w:rsidR="007634F2" w:rsidRPr="00D91433" w:rsidRDefault="007634F2" w:rsidP="007634F2">
      <w:pPr>
        <w:jc w:val="left"/>
      </w:pPr>
      <w:r w:rsidRPr="00D91433">
        <w:tab/>
      </w:r>
      <w:r w:rsidRPr="00D91433">
        <w:tab/>
      </w:r>
    </w:p>
    <w:p w:rsidR="007634F2" w:rsidRPr="00D91433" w:rsidRDefault="007634F2" w:rsidP="007634F2"/>
    <w:p w:rsidR="007634F2" w:rsidRPr="00D91433" w:rsidRDefault="007634F2" w:rsidP="007634F2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>__________</w:t>
      </w:r>
      <w:r>
        <w:t>____</w:t>
      </w:r>
      <w:r w:rsidRPr="00D91433">
        <w:t>____________</w:t>
      </w:r>
    </w:p>
    <w:p w:rsidR="007634F2" w:rsidRPr="00684423" w:rsidRDefault="007634F2" w:rsidP="007634F2"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684423">
        <w:t>Justine Isabelle Caedo Tan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State Bar No. 24104914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1701 N. Congress Avenue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P.O. Box 13326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Austin, Texas 78711-3326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(512) 936-7163</w:t>
      </w:r>
    </w:p>
    <w:p w:rsidR="007634F2" w:rsidRPr="00684423" w:rsidRDefault="007634F2" w:rsidP="007634F2"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(512) 936-7268 (facsimile)</w:t>
      </w:r>
    </w:p>
    <w:p w:rsidR="007634F2" w:rsidRPr="008647EB" w:rsidRDefault="007634F2" w:rsidP="007634F2">
      <w:pPr>
        <w:rPr>
          <w:b/>
          <w:caps/>
        </w:rPr>
      </w:pP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</w:r>
      <w:r w:rsidRPr="00684423">
        <w:tab/>
        <w:t>Justine.Tan@puc.texas.gov</w:t>
      </w:r>
    </w:p>
    <w:p w:rsidR="007634F2" w:rsidRDefault="007634F2" w:rsidP="007634F2">
      <w:pPr>
        <w:pStyle w:val="Docketnumber"/>
        <w:jc w:val="both"/>
        <w:rPr>
          <w:sz w:val="24"/>
          <w:szCs w:val="24"/>
        </w:rPr>
      </w:pPr>
    </w:p>
    <w:p w:rsidR="007634F2" w:rsidRDefault="007634F2" w:rsidP="007634F2">
      <w:pPr>
        <w:pStyle w:val="Docketnumber"/>
        <w:rPr>
          <w:sz w:val="24"/>
          <w:szCs w:val="24"/>
        </w:rPr>
      </w:pPr>
    </w:p>
    <w:p w:rsidR="007634F2" w:rsidRDefault="007634F2" w:rsidP="007634F2">
      <w:pPr>
        <w:pStyle w:val="Docketnumber"/>
        <w:rPr>
          <w:sz w:val="24"/>
          <w:szCs w:val="24"/>
        </w:rPr>
      </w:pPr>
    </w:p>
    <w:p w:rsidR="007634F2" w:rsidRPr="00DE1804" w:rsidRDefault="007634F2" w:rsidP="007634F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48872</w:t>
      </w:r>
    </w:p>
    <w:p w:rsidR="007634F2" w:rsidRDefault="007634F2" w:rsidP="007634F2">
      <w:pPr>
        <w:keepNext/>
        <w:spacing w:line="360" w:lineRule="auto"/>
        <w:jc w:val="center"/>
        <w:rPr>
          <w:b/>
          <w:szCs w:val="24"/>
        </w:rPr>
      </w:pPr>
    </w:p>
    <w:p w:rsidR="007634F2" w:rsidRPr="00713288" w:rsidRDefault="007634F2" w:rsidP="007634F2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7634F2" w:rsidRPr="004B0BB1" w:rsidRDefault="007634F2" w:rsidP="007634F2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 xml:space="preserve">I certify that a copy of this document will be served on all parties of record </w:t>
      </w:r>
      <w:r w:rsidR="00F56ECD">
        <w:rPr>
          <w:szCs w:val="24"/>
        </w:rPr>
        <w:t>on March 20</w:t>
      </w:r>
      <w:r>
        <w:rPr>
          <w:szCs w:val="24"/>
        </w:rPr>
        <w:t>, 2019,</w:t>
      </w:r>
      <w:r w:rsidRPr="004B0BB1">
        <w:rPr>
          <w:szCs w:val="24"/>
        </w:rPr>
        <w:t xml:space="preserve"> in accordance with 16 TAC § 22.74.</w:t>
      </w:r>
    </w:p>
    <w:p w:rsidR="007634F2" w:rsidRPr="00DF0F91" w:rsidRDefault="007634F2" w:rsidP="007634F2">
      <w:pPr>
        <w:keepNext/>
        <w:spacing w:line="360" w:lineRule="auto"/>
        <w:ind w:firstLine="720"/>
        <w:rPr>
          <w:szCs w:val="24"/>
        </w:rPr>
      </w:pPr>
    </w:p>
    <w:p w:rsidR="007634F2" w:rsidRDefault="007634F2" w:rsidP="007634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</w:t>
      </w:r>
    </w:p>
    <w:p w:rsidR="007634F2" w:rsidRPr="004248C6" w:rsidRDefault="007634F2" w:rsidP="007634F2">
      <w:pPr>
        <w:spacing w:line="360" w:lineRule="auto"/>
        <w:ind w:left="3960" w:firstLine="360"/>
        <w:rPr>
          <w:szCs w:val="24"/>
        </w:rPr>
      </w:pPr>
      <w:r w:rsidRPr="00684423">
        <w:t>Justine Isabelle Caedo Tan</w:t>
      </w:r>
    </w:p>
    <w:p w:rsidR="002A06BA" w:rsidRDefault="002A06BA"/>
    <w:sectPr w:rsidR="002A06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90F" w:rsidRDefault="0097066D">
      <w:r>
        <w:separator/>
      </w:r>
    </w:p>
  </w:endnote>
  <w:endnote w:type="continuationSeparator" w:id="0">
    <w:p w:rsidR="00ED290F" w:rsidRDefault="0097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C4339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8F13C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C43395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13C0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8F13C0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8F13C0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C0" w:rsidRDefault="008F13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90F" w:rsidRDefault="0097066D">
      <w:r>
        <w:separator/>
      </w:r>
    </w:p>
  </w:footnote>
  <w:footnote w:type="continuationSeparator" w:id="0">
    <w:p w:rsidR="00ED290F" w:rsidRDefault="00970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C0" w:rsidRDefault="008F13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C0" w:rsidRDefault="008F13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C0" w:rsidRDefault="008F13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F2"/>
    <w:rsid w:val="0009557E"/>
    <w:rsid w:val="00225E0D"/>
    <w:rsid w:val="002A06BA"/>
    <w:rsid w:val="004E739F"/>
    <w:rsid w:val="007634F2"/>
    <w:rsid w:val="008F13C0"/>
    <w:rsid w:val="0097066D"/>
    <w:rsid w:val="00AC0EEE"/>
    <w:rsid w:val="00B8532C"/>
    <w:rsid w:val="00C43395"/>
    <w:rsid w:val="00C81C5C"/>
    <w:rsid w:val="00ED290F"/>
    <w:rsid w:val="00F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4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7634F2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7634F2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7634F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7634F2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7634F2"/>
    <w:pPr>
      <w:spacing w:line="480" w:lineRule="auto"/>
    </w:pPr>
  </w:style>
  <w:style w:type="character" w:styleId="PageNumber">
    <w:name w:val="page number"/>
    <w:basedOn w:val="DefaultParagraphFont"/>
    <w:rsid w:val="007634F2"/>
  </w:style>
  <w:style w:type="paragraph" w:styleId="ListParagraph">
    <w:name w:val="List Paragraph"/>
    <w:basedOn w:val="Normal"/>
    <w:uiPriority w:val="34"/>
    <w:qFormat/>
    <w:rsid w:val="007634F2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7634F2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3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3C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F13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13C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2019-03-20T15:43:00Z</dcterms:created>
  <dcterms:modified xsi:type="dcterms:W3CDTF">2019-03-20T15:43:00Z</dcterms:modified>
</cp:coreProperties>
</file>